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44"/>
          <w:szCs w:val="44"/>
          <w:lang w:val="en-US" w:eastAsia="zh-CN"/>
        </w:rPr>
      </w:pPr>
      <w:r>
        <w:rPr>
          <w:rFonts w:hint="eastAsia"/>
          <w:b/>
          <w:bCs/>
          <w:sz w:val="44"/>
          <w:szCs w:val="44"/>
          <w:lang w:val="en-US" w:eastAsia="zh-CN"/>
        </w:rPr>
        <w:t>游学有感</w:t>
      </w:r>
    </w:p>
    <w:p>
      <w:pPr>
        <w:rPr>
          <w:rFonts w:hint="eastAsia"/>
          <w:sz w:val="32"/>
          <w:szCs w:val="32"/>
          <w:lang w:val="en-US" w:eastAsia="zh-CN"/>
        </w:rPr>
      </w:pPr>
      <w:r>
        <w:rPr>
          <w:rFonts w:hint="eastAsia"/>
          <w:sz w:val="32"/>
          <w:szCs w:val="32"/>
          <w:lang w:val="en-US" w:eastAsia="zh-CN"/>
        </w:rPr>
        <w:t xml:space="preserve">     一年一度的游学是孩子们最快乐和期盼的时刻，我们这些爸爸妈妈也可以借着这么好的机会停下忙碌的脚步和孩子一起互动。</w:t>
      </w:r>
    </w:p>
    <w:p>
      <w:pPr>
        <w:rPr>
          <w:rFonts w:hint="eastAsia"/>
          <w:sz w:val="32"/>
          <w:szCs w:val="32"/>
          <w:lang w:val="en-US" w:eastAsia="zh-CN"/>
        </w:rPr>
      </w:pPr>
      <w:r>
        <w:rPr>
          <w:rFonts w:hint="eastAsia"/>
          <w:sz w:val="32"/>
          <w:szCs w:val="32"/>
          <w:lang w:val="en-US" w:eastAsia="zh-CN"/>
        </w:rPr>
        <w:t xml:space="preserve">     群策大家的各种提议，刘老师拿出了几个方案并组织班级家委会的家委进行最后的定夺，最终确定了位于北京密云县的古北水镇是我们的游学景点。</w:t>
      </w:r>
    </w:p>
    <w:p>
      <w:pPr>
        <w:rPr>
          <w:rFonts w:hint="eastAsia"/>
          <w:sz w:val="32"/>
          <w:szCs w:val="32"/>
          <w:lang w:val="en-US" w:eastAsia="zh-CN"/>
        </w:rPr>
      </w:pPr>
      <w:r>
        <w:rPr>
          <w:rFonts w:hint="eastAsia"/>
          <w:sz w:val="32"/>
          <w:szCs w:val="32"/>
          <w:lang w:val="en-US" w:eastAsia="zh-CN"/>
        </w:rPr>
        <w:t xml:space="preserve">     我个人听闻这个水镇很久了，从网上也看到了水镇的景观因此对这次游学非常期待。大家经过六个小时的顺利车程我们终于到达了目的地，一入景区大门就被眼前这一副水乡的美景征服了，摒弃了繁华都市的喧嚣突然置身于这古老而静谧的水乡，有些似梦非梦的恍惚！</w:t>
      </w:r>
    </w:p>
    <w:p>
      <w:pPr>
        <w:rPr>
          <w:rFonts w:hint="eastAsia"/>
          <w:sz w:val="32"/>
          <w:szCs w:val="32"/>
          <w:lang w:val="en-US" w:eastAsia="zh-CN"/>
        </w:rPr>
      </w:pPr>
      <w:r>
        <w:rPr>
          <w:rFonts w:hint="eastAsia"/>
          <w:sz w:val="32"/>
          <w:szCs w:val="32"/>
          <w:lang w:val="en-US" w:eastAsia="zh-CN"/>
        </w:rPr>
        <w:t xml:space="preserve">    第一天我们在导游的带领下游览了整个水镇，古朴的院落、永顺染坊、英华书院、震远镖局、八旗会馆、月老祠......别具特色各种风貌，让我们仿佛置身于历史的长河中，孩子们一路上还有任务，按图索骥找到任务景点并留影为证，分好小组的孩子们如离弦之箭穿梭在古镇的街道里，有看图的、有问路的、有拍照的，还真是分工明确，不一会儿都圆满完成了既定任务。一行人穿梭游走在这古北的街区里，通过导游的细致讲解我们和孩子们了解了很多古老制造业，不仅长了见识还增长了知识，孩子们还亲自做了扎染和小皮影，我想他们通过实际动手的工艺品绝对会记忆更加深刻的！</w:t>
      </w:r>
    </w:p>
    <w:p>
      <w:pPr>
        <w:ind w:firstLine="640" w:firstLineChars="200"/>
        <w:rPr>
          <w:rFonts w:hint="eastAsia"/>
          <w:sz w:val="32"/>
          <w:szCs w:val="32"/>
          <w:lang w:val="en-US" w:eastAsia="zh-CN"/>
        </w:rPr>
      </w:pPr>
      <w:r>
        <w:rPr>
          <w:rFonts w:hint="eastAsia"/>
          <w:sz w:val="32"/>
          <w:szCs w:val="32"/>
          <w:lang w:val="en-US" w:eastAsia="zh-CN"/>
        </w:rPr>
        <w:t>古北的夜景让人心醉，三五成群的我们结伴坐着乌篷船，孩子们叽叽喳喳的说着笑着，听着船夫讲述水镇的故事，远处隐隐若现的是蜿蜒的司马台长城，近处错落交叠的是一个个古朴的院落，乌篷船慢摇缓行，水景里闪烁着孩子的笑脸，沿途的美景，我的心也跟着摇曳起来，多久没有这样放松和惬意过，这种感觉真好！</w:t>
      </w:r>
    </w:p>
    <w:p>
      <w:pPr>
        <w:ind w:firstLine="640" w:firstLineChars="200"/>
        <w:rPr>
          <w:rFonts w:hint="eastAsia"/>
          <w:sz w:val="32"/>
          <w:szCs w:val="32"/>
          <w:lang w:val="en-US" w:eastAsia="zh-CN"/>
        </w:rPr>
      </w:pPr>
      <w:r>
        <w:rPr>
          <w:rFonts w:hint="eastAsia"/>
          <w:sz w:val="32"/>
          <w:szCs w:val="32"/>
          <w:lang w:val="en-US" w:eastAsia="zh-CN"/>
        </w:rPr>
        <w:t>第二天，我们的目的地就是司马台长城，相信大家去的最多的就是八达岭长城，这里的司马台长城主要以险著称，话说风景也是美过八达岭的。仙女楼、望京楼是最险峻的目前都还没有开放，我们量力而行，一路走一路俯瞰，碧玉般的鸳鸯湖镶嵌在峡谷中，登高望远山峦起伏。孩子们的任务是“长城小导游”，给沿途的游客讲解司马台长城的历史，获得游客的签名，如何开口搭讪，怎样讲解得生动，不过孩子们都表现得很勇敢和优秀。</w:t>
      </w:r>
      <w:bookmarkStart w:id="0" w:name="_GoBack"/>
      <w:bookmarkEnd w:id="0"/>
    </w:p>
    <w:p>
      <w:pPr>
        <w:ind w:firstLine="640" w:firstLineChars="200"/>
        <w:rPr>
          <w:rFonts w:hint="eastAsia"/>
          <w:sz w:val="32"/>
          <w:szCs w:val="32"/>
          <w:lang w:val="en-US" w:eastAsia="zh-CN"/>
        </w:rPr>
      </w:pPr>
      <w:r>
        <w:rPr>
          <w:rFonts w:hint="eastAsia"/>
          <w:sz w:val="32"/>
          <w:szCs w:val="32"/>
          <w:lang w:val="en-US" w:eastAsia="zh-CN"/>
        </w:rPr>
        <w:t>值得称道的还有古镇的配套设施，路标明确，建筑物和街区都非常整洁，卫生间也很洁净，整个水镇虽然是整体再建，但所有现代化管线都是隐蔽的，摒除了现代设施对古镇风貌的影响，另外值得称道的还有水镇的美食，我们去的北京火锅城、司马缸酒楼都各具特色，沿街的很多特色小吃都排着长队，让人垂涎欲滴，下次有机会一定要多品尝几种。</w:t>
      </w:r>
    </w:p>
    <w:p>
      <w:pPr>
        <w:ind w:firstLine="640" w:firstLineChars="200"/>
        <w:rPr>
          <w:rFonts w:hint="eastAsia"/>
          <w:sz w:val="32"/>
          <w:szCs w:val="32"/>
          <w:lang w:val="en-US" w:eastAsia="zh-CN"/>
        </w:rPr>
      </w:pPr>
      <w:r>
        <w:rPr>
          <w:rFonts w:hint="eastAsia"/>
          <w:sz w:val="32"/>
          <w:szCs w:val="32"/>
          <w:lang w:val="en-US" w:eastAsia="zh-CN"/>
        </w:rPr>
        <w:t>这次游学，我们和孩子欣赏了美景、吃到了美食、学习了解到了古老的制造业，孩子们还积极圆满完成了各项任务，通过任务凝聚了大家的智慧和力量，我们这些家长也借此机会净化了浮躁的心绪，可谓寓教于乐的一次行程，大家收获满满！</w:t>
      </w:r>
    </w:p>
    <w:p>
      <w:pPr>
        <w:ind w:firstLine="640" w:firstLineChars="200"/>
        <w:rPr>
          <w:rFonts w:hint="eastAsia"/>
          <w:sz w:val="32"/>
          <w:szCs w:val="32"/>
          <w:lang w:val="en-US" w:eastAsia="zh-CN"/>
        </w:rPr>
      </w:pPr>
      <w:r>
        <w:rPr>
          <w:rFonts w:hint="eastAsia"/>
          <w:sz w:val="32"/>
          <w:szCs w:val="32"/>
          <w:lang w:val="en-US" w:eastAsia="zh-CN"/>
        </w:rPr>
        <w:t>还要感谢我们的学校和班主任老师不辞辛苦组织这样的活动，我们这次亲子游完美收官！期待下一次的启程！</w:t>
      </w:r>
    </w:p>
    <w:p>
      <w:pPr>
        <w:ind w:firstLine="640" w:firstLineChars="200"/>
        <w:rPr>
          <w:rFonts w:hint="eastAsia"/>
          <w:sz w:val="32"/>
          <w:szCs w:val="32"/>
          <w:lang w:val="en-US" w:eastAsia="zh-CN"/>
        </w:rPr>
      </w:pPr>
      <w:r>
        <w:rPr>
          <w:rFonts w:hint="eastAsia"/>
          <w:sz w:val="32"/>
          <w:szCs w:val="32"/>
          <w:lang w:val="en-US" w:eastAsia="zh-CN"/>
        </w:rPr>
        <w:t xml:space="preserve">                                 曹婉盈妈妈</w:t>
      </w:r>
    </w:p>
    <w:p>
      <w:pPr>
        <w:ind w:firstLine="640" w:firstLineChars="200"/>
        <w:rPr>
          <w:rFonts w:hint="eastAsia"/>
          <w:sz w:val="32"/>
          <w:szCs w:val="32"/>
          <w:lang w:val="en-US" w:eastAsia="zh-CN"/>
        </w:rPr>
      </w:pPr>
      <w:r>
        <w:rPr>
          <w:rFonts w:hint="eastAsia"/>
          <w:sz w:val="32"/>
          <w:szCs w:val="32"/>
          <w:lang w:val="en-US" w:eastAsia="zh-CN"/>
        </w:rPr>
        <w:t xml:space="preserve">                               2016年5月15日</w:t>
      </w:r>
    </w:p>
    <w:sectPr>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5289A"/>
    <w:rsid w:val="002068EC"/>
    <w:rsid w:val="002473CE"/>
    <w:rsid w:val="0065289A"/>
    <w:rsid w:val="08CF6F01"/>
    <w:rsid w:val="0E806DD8"/>
    <w:rsid w:val="141A4E8B"/>
    <w:rsid w:val="159D1783"/>
    <w:rsid w:val="16196B4E"/>
    <w:rsid w:val="25637566"/>
    <w:rsid w:val="27E156D1"/>
    <w:rsid w:val="2CCD2011"/>
    <w:rsid w:val="3EE2612D"/>
    <w:rsid w:val="494E2350"/>
    <w:rsid w:val="53ED01C1"/>
    <w:rsid w:val="737B0183"/>
    <w:rsid w:val="746D2F8F"/>
    <w:rsid w:val="7621715D"/>
    <w:rsid w:val="7D881CF6"/>
    <w:rsid w:val="7E255D6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5">
    <w:name w:val="footer"/>
    <w:basedOn w:val="1"/>
    <w:link w:val="13"/>
    <w:unhideWhenUsed/>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character" w:customStyle="1" w:styleId="14">
    <w:name w:val="标题 2 Char"/>
    <w:basedOn w:val="8"/>
    <w:link w:val="3"/>
    <w:qFormat/>
    <w:uiPriority w:val="9"/>
    <w:rPr>
      <w:rFonts w:ascii="宋体" w:hAnsi="宋体" w:eastAsia="宋体" w:cs="宋体"/>
      <w:b/>
      <w:bCs/>
      <w:kern w:val="0"/>
      <w:sz w:val="36"/>
      <w:szCs w:val="36"/>
    </w:rPr>
  </w:style>
  <w:style w:type="character" w:customStyle="1" w:styleId="15">
    <w:name w:val="标题 3 Char"/>
    <w:basedOn w:val="8"/>
    <w:link w:val="4"/>
    <w:qFormat/>
    <w:uiPriority w:val="9"/>
    <w:rPr>
      <w:rFonts w:ascii="宋体" w:hAnsi="宋体" w:eastAsia="宋体" w:cs="宋体"/>
      <w:b/>
      <w:bCs/>
      <w:kern w:val="0"/>
      <w:sz w:val="27"/>
      <w:szCs w:val="27"/>
    </w:rPr>
  </w:style>
  <w:style w:type="character" w:customStyle="1" w:styleId="16">
    <w:name w:val="Book Title"/>
    <w:basedOn w:val="8"/>
    <w:qFormat/>
    <w:uiPriority w:val="33"/>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603</Words>
  <Characters>3443</Characters>
  <Lines>28</Lines>
  <Paragraphs>8</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2015-07-28T00:35:00Z</dcterms:created>
  <dc:creator>Microsoft</dc:creator>
  <cp:lastModifiedBy>Administrator</cp:lastModifiedBy>
  <dcterms:modified xsi:type="dcterms:W3CDTF">2016-05-14T09:20:06Z</dcterms:modified>
  <dc:title>塞班岛简介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